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43202" w14:textId="77777777" w:rsidR="003A6B15" w:rsidRPr="003A6B15" w:rsidRDefault="003A6B15" w:rsidP="003A6B15">
      <w:pPr>
        <w:shd w:val="clear" w:color="auto" w:fill="FFFFFF"/>
        <w:spacing w:before="90" w:after="225" w:line="336" w:lineRule="atLeast"/>
        <w:outlineLvl w:val="0"/>
        <w:rPr>
          <w:rFonts w:ascii="Times New Roman" w:eastAsia="Times New Roman" w:hAnsi="Times New Roman" w:cs="Times New Roman"/>
          <w:b/>
          <w:bCs/>
          <w:color w:val="00111A"/>
          <w:kern w:val="36"/>
          <w:sz w:val="35"/>
          <w:szCs w:val="35"/>
          <w:lang w:eastAsia="it-IT"/>
        </w:rPr>
      </w:pPr>
      <w:r w:rsidRPr="003A6B15">
        <w:rPr>
          <w:rFonts w:ascii="Times New Roman" w:eastAsia="Times New Roman" w:hAnsi="Times New Roman" w:cs="Times New Roman"/>
          <w:b/>
          <w:bCs/>
          <w:color w:val="00111A"/>
          <w:kern w:val="36"/>
          <w:sz w:val="35"/>
          <w:szCs w:val="35"/>
          <w:lang w:eastAsia="it-IT"/>
        </w:rPr>
        <w:t>Il Rina ispeziona in remoto una nave grazie ai droni: è la prima volta al mondo</w:t>
      </w:r>
    </w:p>
    <w:p w14:paraId="3E9F342B" w14:textId="77777777" w:rsidR="003A6B15" w:rsidRPr="003A6B15" w:rsidRDefault="003A6B15" w:rsidP="003A6B15">
      <w:pPr>
        <w:shd w:val="clear" w:color="auto" w:fill="FFFFFF"/>
        <w:spacing w:before="90" w:after="225" w:line="360" w:lineRule="atLeast"/>
        <w:outlineLvl w:val="1"/>
        <w:rPr>
          <w:rFonts w:ascii="Open Sans" w:eastAsia="Times New Roman" w:hAnsi="Open Sans" w:cs="Open Sans"/>
          <w:color w:val="00111A"/>
          <w:sz w:val="26"/>
          <w:szCs w:val="26"/>
          <w:lang w:eastAsia="it-IT"/>
        </w:rPr>
      </w:pPr>
      <w:r w:rsidRPr="003A6B15">
        <w:rPr>
          <w:rFonts w:ascii="Open Sans" w:eastAsia="Times New Roman" w:hAnsi="Open Sans" w:cs="Open Sans"/>
          <w:color w:val="00111A"/>
          <w:sz w:val="26"/>
          <w:szCs w:val="26"/>
          <w:lang w:eastAsia="it-IT"/>
        </w:rPr>
        <w:t>Attraverso la tecnologia in live streaming, l'azienda genovese è stata in grado di compiere tutte le verifiche necessarie per la convalida delle certificazioni statutaria e di classe di una nave</w:t>
      </w:r>
    </w:p>
    <w:p w14:paraId="7CA12D5C" w14:textId="77777777" w:rsidR="003A6B15" w:rsidRPr="003A6B15" w:rsidRDefault="003A6B15" w:rsidP="003A6B15">
      <w:pPr>
        <w:shd w:val="clear" w:color="auto" w:fill="FFFFFF"/>
        <w:spacing w:line="240" w:lineRule="auto"/>
        <w:rPr>
          <w:rFonts w:ascii="Open Sans" w:eastAsia="Times New Roman" w:hAnsi="Open Sans" w:cs="Open Sans"/>
          <w:color w:val="555555"/>
          <w:sz w:val="20"/>
          <w:szCs w:val="20"/>
          <w:lang w:eastAsia="it-IT"/>
        </w:rPr>
      </w:pPr>
      <w:r w:rsidRPr="003A6B15">
        <w:rPr>
          <w:rFonts w:ascii="Open Sans" w:eastAsia="Times New Roman" w:hAnsi="Open Sans" w:cs="Open Sans"/>
          <w:color w:val="555555"/>
          <w:sz w:val="20"/>
          <w:szCs w:val="20"/>
          <w:lang w:eastAsia="it-IT"/>
        </w:rPr>
        <w:t>12 Giugno 2020 | di </w:t>
      </w:r>
      <w:hyperlink r:id="rId4" w:history="1">
        <w:r w:rsidRPr="003A6B15">
          <w:rPr>
            <w:rFonts w:ascii="Open Sans" w:eastAsia="Times New Roman" w:hAnsi="Open Sans" w:cs="Open Sans"/>
            <w:b/>
            <w:bCs/>
            <w:color w:val="990A04"/>
            <w:sz w:val="20"/>
            <w:szCs w:val="20"/>
            <w:u w:val="single"/>
            <w:lang w:eastAsia="it-IT"/>
          </w:rPr>
          <w:t xml:space="preserve">Manuela </w:t>
        </w:r>
        <w:proofErr w:type="spellStart"/>
        <w:r w:rsidRPr="003A6B15">
          <w:rPr>
            <w:rFonts w:ascii="Open Sans" w:eastAsia="Times New Roman" w:hAnsi="Open Sans" w:cs="Open Sans"/>
            <w:b/>
            <w:bCs/>
            <w:color w:val="990A04"/>
            <w:sz w:val="20"/>
            <w:szCs w:val="20"/>
            <w:u w:val="single"/>
            <w:lang w:eastAsia="it-IT"/>
          </w:rPr>
          <w:t>Sciandra</w:t>
        </w:r>
        <w:proofErr w:type="spellEnd"/>
      </w:hyperlink>
    </w:p>
    <w:p w14:paraId="57C359BC" w14:textId="77777777" w:rsidR="003A6B15" w:rsidRPr="003A6B15" w:rsidRDefault="003A6B15" w:rsidP="003A6B15">
      <w:pPr>
        <w:shd w:val="clear" w:color="auto" w:fill="FFFFFF"/>
        <w:spacing w:after="150" w:line="240" w:lineRule="auto"/>
        <w:rPr>
          <w:rFonts w:ascii="Open Sans" w:eastAsia="Times New Roman" w:hAnsi="Open Sans" w:cs="Open Sans"/>
          <w:color w:val="555555"/>
          <w:sz w:val="20"/>
          <w:szCs w:val="20"/>
          <w:lang w:eastAsia="it-IT"/>
        </w:rPr>
      </w:pPr>
      <w:r w:rsidRPr="003A6B15">
        <w:rPr>
          <w:rFonts w:ascii="Open Sans" w:eastAsia="Times New Roman" w:hAnsi="Open Sans" w:cs="Open Sans"/>
          <w:color w:val="555555"/>
          <w:sz w:val="20"/>
          <w:szCs w:val="20"/>
          <w:lang w:eastAsia="it-IT"/>
        </w:rPr>
        <w:t>Il </w:t>
      </w:r>
      <w:hyperlink r:id="rId5" w:tgtFrame="_blank" w:history="1">
        <w:r w:rsidRPr="003A6B15">
          <w:rPr>
            <w:rFonts w:ascii="Open Sans" w:eastAsia="Times New Roman" w:hAnsi="Open Sans" w:cs="Open Sans"/>
            <w:b/>
            <w:bCs/>
            <w:color w:val="990A04"/>
            <w:sz w:val="20"/>
            <w:szCs w:val="20"/>
            <w:u w:val="single"/>
            <w:lang w:eastAsia="it-IT"/>
          </w:rPr>
          <w:t>Rina</w:t>
        </w:r>
      </w:hyperlink>
      <w:r w:rsidRPr="003A6B15">
        <w:rPr>
          <w:rFonts w:ascii="Open Sans" w:eastAsia="Times New Roman" w:hAnsi="Open Sans" w:cs="Open Sans"/>
          <w:color w:val="555555"/>
          <w:sz w:val="20"/>
          <w:szCs w:val="20"/>
          <w:lang w:eastAsia="it-IT"/>
        </w:rPr>
        <w:t> ha effettuato per la </w:t>
      </w:r>
      <w:r w:rsidRPr="003A6B15">
        <w:rPr>
          <w:rFonts w:ascii="Open Sans" w:eastAsia="Times New Roman" w:hAnsi="Open Sans" w:cs="Open Sans"/>
          <w:b/>
          <w:bCs/>
          <w:color w:val="555555"/>
          <w:sz w:val="20"/>
          <w:szCs w:val="20"/>
          <w:lang w:eastAsia="it-IT"/>
        </w:rPr>
        <w:t>prima volta al mondo</w:t>
      </w:r>
      <w:r w:rsidRPr="003A6B15">
        <w:rPr>
          <w:rFonts w:ascii="Open Sans" w:eastAsia="Times New Roman" w:hAnsi="Open Sans" w:cs="Open Sans"/>
          <w:color w:val="555555"/>
          <w:sz w:val="20"/>
          <w:szCs w:val="20"/>
          <w:lang w:eastAsia="it-IT"/>
        </w:rPr>
        <w:t> delle </w:t>
      </w:r>
      <w:r w:rsidRPr="003A6B15">
        <w:rPr>
          <w:rFonts w:ascii="Open Sans" w:eastAsia="Times New Roman" w:hAnsi="Open Sans" w:cs="Open Sans"/>
          <w:b/>
          <w:bCs/>
          <w:color w:val="555555"/>
          <w:sz w:val="20"/>
          <w:szCs w:val="20"/>
          <w:lang w:eastAsia="it-IT"/>
        </w:rPr>
        <w:t>ispezioni in remoto</w:t>
      </w:r>
      <w:r w:rsidRPr="003A6B15">
        <w:rPr>
          <w:rFonts w:ascii="Open Sans" w:eastAsia="Times New Roman" w:hAnsi="Open Sans" w:cs="Open Sans"/>
          <w:color w:val="555555"/>
          <w:sz w:val="20"/>
          <w:szCs w:val="20"/>
          <w:lang w:eastAsia="it-IT"/>
        </w:rPr>
        <w:t> per la convalida delle certificazioni statutaria e di classe di una </w:t>
      </w:r>
      <w:r w:rsidRPr="003A6B15">
        <w:rPr>
          <w:rFonts w:ascii="Open Sans" w:eastAsia="Times New Roman" w:hAnsi="Open Sans" w:cs="Open Sans"/>
          <w:b/>
          <w:bCs/>
          <w:color w:val="555555"/>
          <w:sz w:val="20"/>
          <w:szCs w:val="20"/>
          <w:lang w:eastAsia="it-IT"/>
        </w:rPr>
        <w:t>nave</w:t>
      </w:r>
      <w:r w:rsidRPr="003A6B15">
        <w:rPr>
          <w:rFonts w:ascii="Open Sans" w:eastAsia="Times New Roman" w:hAnsi="Open Sans" w:cs="Open Sans"/>
          <w:color w:val="555555"/>
          <w:sz w:val="20"/>
          <w:szCs w:val="20"/>
          <w:lang w:eastAsia="it-IT"/>
        </w:rPr>
        <w:t>. Utilizzando la tecnologia in live streaming, l’azienda genovese è stata infatti in grado di compiere tutte le verifiche necessarie sulla </w:t>
      </w:r>
      <w:r w:rsidRPr="003A6B15">
        <w:rPr>
          <w:rFonts w:ascii="Open Sans" w:eastAsia="Times New Roman" w:hAnsi="Open Sans" w:cs="Open Sans"/>
          <w:b/>
          <w:bCs/>
          <w:color w:val="555555"/>
          <w:sz w:val="20"/>
          <w:szCs w:val="20"/>
          <w:lang w:eastAsia="it-IT"/>
        </w:rPr>
        <w:t>portarinfuse </w:t>
      </w:r>
      <w:r w:rsidRPr="003A6B15">
        <w:rPr>
          <w:rFonts w:ascii="Open Sans" w:eastAsia="Times New Roman" w:hAnsi="Open Sans" w:cs="Open Sans"/>
          <w:color w:val="555555"/>
          <w:sz w:val="20"/>
          <w:szCs w:val="20"/>
          <w:lang w:eastAsia="it-IT"/>
        </w:rPr>
        <w:t xml:space="preserve">“Cielo di </w:t>
      </w:r>
      <w:proofErr w:type="spellStart"/>
      <w:r w:rsidRPr="003A6B15">
        <w:rPr>
          <w:rFonts w:ascii="Open Sans" w:eastAsia="Times New Roman" w:hAnsi="Open Sans" w:cs="Open Sans"/>
          <w:color w:val="555555"/>
          <w:sz w:val="20"/>
          <w:szCs w:val="20"/>
          <w:lang w:eastAsia="it-IT"/>
        </w:rPr>
        <w:t>Gaspesie</w:t>
      </w:r>
      <w:proofErr w:type="spellEnd"/>
      <w:r w:rsidRPr="003A6B15">
        <w:rPr>
          <w:rFonts w:ascii="Open Sans" w:eastAsia="Times New Roman" w:hAnsi="Open Sans" w:cs="Open Sans"/>
          <w:color w:val="555555"/>
          <w:sz w:val="20"/>
          <w:szCs w:val="20"/>
          <w:lang w:eastAsia="it-IT"/>
        </w:rPr>
        <w:t>” del Gruppo d’Amico e, con il benestare dell’Autorità di bandiera della Liberia, di approvare i due documenti obbligatori per la navigazione.</w:t>
      </w:r>
    </w:p>
    <w:p w14:paraId="7C5652F7" w14:textId="77777777" w:rsidR="003A6B15" w:rsidRPr="003A6B15" w:rsidRDefault="003A6B15" w:rsidP="003A6B15">
      <w:pPr>
        <w:shd w:val="clear" w:color="auto" w:fill="FFFFFF"/>
        <w:spacing w:after="150" w:line="240" w:lineRule="auto"/>
        <w:rPr>
          <w:rFonts w:ascii="Open Sans" w:eastAsia="Times New Roman" w:hAnsi="Open Sans" w:cs="Open Sans"/>
          <w:color w:val="555555"/>
          <w:sz w:val="20"/>
          <w:szCs w:val="20"/>
          <w:lang w:eastAsia="it-IT"/>
        </w:rPr>
      </w:pPr>
      <w:r w:rsidRPr="003A6B15">
        <w:rPr>
          <w:rFonts w:ascii="Open Sans" w:eastAsia="Times New Roman" w:hAnsi="Open Sans" w:cs="Open Sans"/>
          <w:color w:val="555555"/>
          <w:sz w:val="20"/>
          <w:szCs w:val="20"/>
          <w:lang w:eastAsia="it-IT"/>
        </w:rPr>
        <w:t xml:space="preserve">La principale società di classificazione italiana ha verificato, per conto del </w:t>
      </w:r>
      <w:proofErr w:type="spellStart"/>
      <w:r w:rsidRPr="003A6B15">
        <w:rPr>
          <w:rFonts w:ascii="Open Sans" w:eastAsia="Times New Roman" w:hAnsi="Open Sans" w:cs="Open Sans"/>
          <w:color w:val="555555"/>
          <w:sz w:val="20"/>
          <w:szCs w:val="20"/>
          <w:lang w:eastAsia="it-IT"/>
        </w:rPr>
        <w:t>Liberian</w:t>
      </w:r>
      <w:proofErr w:type="spellEnd"/>
      <w:r w:rsidRPr="003A6B15">
        <w:rPr>
          <w:rFonts w:ascii="Open Sans" w:eastAsia="Times New Roman" w:hAnsi="Open Sans" w:cs="Open Sans"/>
          <w:color w:val="555555"/>
          <w:sz w:val="20"/>
          <w:szCs w:val="20"/>
          <w:lang w:eastAsia="it-IT"/>
        </w:rPr>
        <w:t xml:space="preserve"> International </w:t>
      </w:r>
      <w:proofErr w:type="spellStart"/>
      <w:r w:rsidRPr="003A6B15">
        <w:rPr>
          <w:rFonts w:ascii="Open Sans" w:eastAsia="Times New Roman" w:hAnsi="Open Sans" w:cs="Open Sans"/>
          <w:color w:val="555555"/>
          <w:sz w:val="20"/>
          <w:szCs w:val="20"/>
          <w:lang w:eastAsia="it-IT"/>
        </w:rPr>
        <w:t>Ship</w:t>
      </w:r>
      <w:proofErr w:type="spellEnd"/>
      <w:r w:rsidRPr="003A6B15">
        <w:rPr>
          <w:rFonts w:ascii="Open Sans" w:eastAsia="Times New Roman" w:hAnsi="Open Sans" w:cs="Open Sans"/>
          <w:color w:val="555555"/>
          <w:sz w:val="20"/>
          <w:szCs w:val="20"/>
          <w:lang w:eastAsia="it-IT"/>
        </w:rPr>
        <w:t xml:space="preserve"> &amp; Corporate </w:t>
      </w:r>
      <w:proofErr w:type="spellStart"/>
      <w:r w:rsidRPr="003A6B15">
        <w:rPr>
          <w:rFonts w:ascii="Open Sans" w:eastAsia="Times New Roman" w:hAnsi="Open Sans" w:cs="Open Sans"/>
          <w:color w:val="555555"/>
          <w:sz w:val="20"/>
          <w:szCs w:val="20"/>
          <w:lang w:eastAsia="it-IT"/>
        </w:rPr>
        <w:t>Registry</w:t>
      </w:r>
      <w:proofErr w:type="spellEnd"/>
      <w:r w:rsidRPr="003A6B15">
        <w:rPr>
          <w:rFonts w:ascii="Open Sans" w:eastAsia="Times New Roman" w:hAnsi="Open Sans" w:cs="Open Sans"/>
          <w:color w:val="555555"/>
          <w:sz w:val="20"/>
          <w:szCs w:val="20"/>
          <w:lang w:eastAsia="it-IT"/>
        </w:rPr>
        <w:t xml:space="preserve"> (</w:t>
      </w:r>
      <w:r w:rsidRPr="003A6B15">
        <w:rPr>
          <w:rFonts w:ascii="Open Sans" w:eastAsia="Times New Roman" w:hAnsi="Open Sans" w:cs="Open Sans"/>
          <w:b/>
          <w:bCs/>
          <w:color w:val="555555"/>
          <w:sz w:val="20"/>
          <w:szCs w:val="20"/>
          <w:lang w:eastAsia="it-IT"/>
        </w:rPr>
        <w:t>LISCR</w:t>
      </w:r>
      <w:r w:rsidRPr="003A6B15">
        <w:rPr>
          <w:rFonts w:ascii="Open Sans" w:eastAsia="Times New Roman" w:hAnsi="Open Sans" w:cs="Open Sans"/>
          <w:color w:val="555555"/>
          <w:sz w:val="20"/>
          <w:szCs w:val="20"/>
          <w:lang w:eastAsia="it-IT"/>
        </w:rPr>
        <w:t>), lo scafo e l’apparato motore e, visto che la nave è soggetta al programma avanzato di ispezioni stabilito dal Codice Internazionale ESP, ha esaminato tramite controlli ravvicinati le casse di zavorra e le stive di carico, servendosi anche di </w:t>
      </w:r>
      <w:r w:rsidRPr="003A6B15">
        <w:rPr>
          <w:rFonts w:ascii="Open Sans" w:eastAsia="Times New Roman" w:hAnsi="Open Sans" w:cs="Open Sans"/>
          <w:b/>
          <w:bCs/>
          <w:color w:val="555555"/>
          <w:sz w:val="20"/>
          <w:szCs w:val="20"/>
          <w:lang w:eastAsia="it-IT"/>
        </w:rPr>
        <w:t>droni</w:t>
      </w:r>
      <w:r w:rsidRPr="003A6B15">
        <w:rPr>
          <w:rFonts w:ascii="Open Sans" w:eastAsia="Times New Roman" w:hAnsi="Open Sans" w:cs="Open Sans"/>
          <w:color w:val="555555"/>
          <w:sz w:val="20"/>
          <w:szCs w:val="20"/>
          <w:lang w:eastAsia="it-IT"/>
        </w:rPr>
        <w:t>.</w:t>
      </w:r>
    </w:p>
    <w:p w14:paraId="16B9CD7C" w14:textId="77777777" w:rsidR="003A6B15" w:rsidRPr="003A6B15" w:rsidRDefault="003A6B15" w:rsidP="003A6B15">
      <w:pPr>
        <w:shd w:val="clear" w:color="auto" w:fill="FFFFFF"/>
        <w:spacing w:after="150" w:line="240" w:lineRule="auto"/>
        <w:rPr>
          <w:rFonts w:ascii="Open Sans" w:eastAsia="Times New Roman" w:hAnsi="Open Sans" w:cs="Open Sans"/>
          <w:color w:val="555555"/>
          <w:sz w:val="20"/>
          <w:szCs w:val="20"/>
          <w:lang w:eastAsia="it-IT"/>
        </w:rPr>
      </w:pPr>
      <w:r w:rsidRPr="003A6B15">
        <w:rPr>
          <w:rFonts w:ascii="Open Sans" w:eastAsia="Times New Roman" w:hAnsi="Open Sans" w:cs="Open Sans"/>
          <w:color w:val="555555"/>
          <w:sz w:val="20"/>
          <w:szCs w:val="20"/>
          <w:lang w:eastAsia="it-IT"/>
        </w:rPr>
        <w:t xml:space="preserve">Conclusi gli accertamenti, la Cielo di </w:t>
      </w:r>
      <w:proofErr w:type="spellStart"/>
      <w:r w:rsidRPr="003A6B15">
        <w:rPr>
          <w:rFonts w:ascii="Open Sans" w:eastAsia="Times New Roman" w:hAnsi="Open Sans" w:cs="Open Sans"/>
          <w:color w:val="555555"/>
          <w:sz w:val="20"/>
          <w:szCs w:val="20"/>
          <w:lang w:eastAsia="it-IT"/>
        </w:rPr>
        <w:t>Gaspesie</w:t>
      </w:r>
      <w:proofErr w:type="spellEnd"/>
      <w:r w:rsidRPr="003A6B15">
        <w:rPr>
          <w:rFonts w:ascii="Open Sans" w:eastAsia="Times New Roman" w:hAnsi="Open Sans" w:cs="Open Sans"/>
          <w:color w:val="555555"/>
          <w:sz w:val="20"/>
          <w:szCs w:val="20"/>
          <w:lang w:eastAsia="it-IT"/>
        </w:rPr>
        <w:t xml:space="preserve"> ha poi ricevuto dal Rina la nuova notazione addizionale di </w:t>
      </w:r>
      <w:r w:rsidRPr="003A6B15">
        <w:rPr>
          <w:rFonts w:ascii="Open Sans" w:eastAsia="Times New Roman" w:hAnsi="Open Sans" w:cs="Open Sans"/>
          <w:b/>
          <w:bCs/>
          <w:color w:val="555555"/>
          <w:sz w:val="20"/>
          <w:szCs w:val="20"/>
          <w:lang w:eastAsia="it-IT"/>
        </w:rPr>
        <w:t>classe “REMOTE”</w:t>
      </w:r>
      <w:r w:rsidRPr="003A6B15">
        <w:rPr>
          <w:rFonts w:ascii="Open Sans" w:eastAsia="Times New Roman" w:hAnsi="Open Sans" w:cs="Open Sans"/>
          <w:color w:val="555555"/>
          <w:sz w:val="20"/>
          <w:szCs w:val="20"/>
          <w:lang w:eastAsia="it-IT"/>
        </w:rPr>
        <w:t>, che identifica le navi dotate degli strumenti adeguati e del personale formato per essere ispezionate in remoto. Inoltre, la scelta del LISCR di autorizzare l’uso dei controlli in remoto potrebbe essere presto adottata anche da altre Autorità di bandiera.</w:t>
      </w:r>
    </w:p>
    <w:p w14:paraId="710CDC58" w14:textId="77777777" w:rsidR="003A6B15" w:rsidRPr="003A6B15" w:rsidRDefault="003A6B15" w:rsidP="003A6B15">
      <w:pPr>
        <w:shd w:val="clear" w:color="auto" w:fill="FFFFFF"/>
        <w:spacing w:after="150" w:line="240" w:lineRule="auto"/>
        <w:rPr>
          <w:rFonts w:ascii="Open Sans" w:eastAsia="Times New Roman" w:hAnsi="Open Sans" w:cs="Open Sans"/>
          <w:color w:val="555555"/>
          <w:sz w:val="20"/>
          <w:szCs w:val="20"/>
          <w:lang w:eastAsia="it-IT"/>
        </w:rPr>
      </w:pPr>
      <w:r w:rsidRPr="003A6B15">
        <w:rPr>
          <w:rFonts w:ascii="Open Sans" w:eastAsia="Times New Roman" w:hAnsi="Open Sans" w:cs="Open Sans"/>
          <w:i/>
          <w:iCs/>
          <w:color w:val="555555"/>
          <w:sz w:val="20"/>
          <w:szCs w:val="20"/>
          <w:lang w:eastAsia="it-IT"/>
        </w:rPr>
        <w:t>“Il settore dello shipping</w:t>
      </w:r>
      <w:r w:rsidRPr="003A6B15">
        <w:rPr>
          <w:rFonts w:ascii="Open Sans" w:eastAsia="Times New Roman" w:hAnsi="Open Sans" w:cs="Open Sans"/>
          <w:color w:val="555555"/>
          <w:sz w:val="20"/>
          <w:szCs w:val="20"/>
          <w:lang w:eastAsia="it-IT"/>
        </w:rPr>
        <w:t> – spiega </w:t>
      </w:r>
      <w:r w:rsidRPr="003A6B15">
        <w:rPr>
          <w:rFonts w:ascii="Open Sans" w:eastAsia="Times New Roman" w:hAnsi="Open Sans" w:cs="Open Sans"/>
          <w:b/>
          <w:bCs/>
          <w:color w:val="555555"/>
          <w:sz w:val="20"/>
          <w:szCs w:val="20"/>
          <w:lang w:eastAsia="it-IT"/>
        </w:rPr>
        <w:t>Paolo Moretti</w:t>
      </w:r>
      <w:r w:rsidRPr="003A6B15">
        <w:rPr>
          <w:rFonts w:ascii="Open Sans" w:eastAsia="Times New Roman" w:hAnsi="Open Sans" w:cs="Open Sans"/>
          <w:color w:val="555555"/>
          <w:sz w:val="20"/>
          <w:szCs w:val="20"/>
          <w:lang w:eastAsia="it-IT"/>
        </w:rPr>
        <w:t xml:space="preserve">, </w:t>
      </w:r>
      <w:proofErr w:type="spellStart"/>
      <w:r w:rsidRPr="003A6B15">
        <w:rPr>
          <w:rFonts w:ascii="Open Sans" w:eastAsia="Times New Roman" w:hAnsi="Open Sans" w:cs="Open Sans"/>
          <w:color w:val="555555"/>
          <w:sz w:val="20"/>
          <w:szCs w:val="20"/>
          <w:lang w:eastAsia="it-IT"/>
        </w:rPr>
        <w:t>Ceo</w:t>
      </w:r>
      <w:proofErr w:type="spellEnd"/>
      <w:r w:rsidRPr="003A6B15">
        <w:rPr>
          <w:rFonts w:ascii="Open Sans" w:eastAsia="Times New Roman" w:hAnsi="Open Sans" w:cs="Open Sans"/>
          <w:color w:val="555555"/>
          <w:sz w:val="20"/>
          <w:szCs w:val="20"/>
          <w:lang w:eastAsia="it-IT"/>
        </w:rPr>
        <w:t xml:space="preserve"> di Rina Services – </w:t>
      </w:r>
      <w:r w:rsidRPr="003A6B15">
        <w:rPr>
          <w:rFonts w:ascii="Open Sans" w:eastAsia="Times New Roman" w:hAnsi="Open Sans" w:cs="Open Sans"/>
          <w:i/>
          <w:iCs/>
          <w:color w:val="555555"/>
          <w:sz w:val="20"/>
          <w:szCs w:val="20"/>
          <w:lang w:eastAsia="it-IT"/>
        </w:rPr>
        <w:t>sta attraversando un cambiamento permanente. L’emergenza Covid-19 ha accelerato la già </w:t>
      </w:r>
      <w:r w:rsidRPr="003A6B15">
        <w:rPr>
          <w:rFonts w:ascii="Open Sans" w:eastAsia="Times New Roman" w:hAnsi="Open Sans" w:cs="Open Sans"/>
          <w:b/>
          <w:bCs/>
          <w:i/>
          <w:iCs/>
          <w:color w:val="555555"/>
          <w:sz w:val="20"/>
          <w:szCs w:val="20"/>
          <w:lang w:eastAsia="it-IT"/>
        </w:rPr>
        <w:t>crescente domanda di servizi in remoto</w:t>
      </w:r>
      <w:r w:rsidRPr="003A6B15">
        <w:rPr>
          <w:rFonts w:ascii="Open Sans" w:eastAsia="Times New Roman" w:hAnsi="Open Sans" w:cs="Open Sans"/>
          <w:i/>
          <w:iCs/>
          <w:color w:val="555555"/>
          <w:sz w:val="20"/>
          <w:szCs w:val="20"/>
          <w:lang w:eastAsia="it-IT"/>
        </w:rPr>
        <w:t>. Dall’inizio della pandemia, la richiesta di questo servizio è triplicata rispetto al periodo precedente. Grazie alla nostra app e alla tecnologia in live streaming non solo si garantisce la sicurezza ma si ottimizza anche il tempo impiegato per le ispezioni. Le tecnologie utilizzate in remoto raggiungono un livello di dettaglio superiore a quello dell’occhio umano e consentono agli specialisti del Rina a terra di effettuare un’ispezione della nave ancora più accurata”.</w:t>
      </w:r>
    </w:p>
    <w:p w14:paraId="156E150E" w14:textId="77777777" w:rsidR="003A6B15" w:rsidRPr="003A6B15" w:rsidRDefault="003A6B15" w:rsidP="003A6B15">
      <w:pPr>
        <w:shd w:val="clear" w:color="auto" w:fill="FFFFFF"/>
        <w:spacing w:after="150" w:line="240" w:lineRule="auto"/>
        <w:rPr>
          <w:rFonts w:ascii="Open Sans" w:eastAsia="Times New Roman" w:hAnsi="Open Sans" w:cs="Open Sans"/>
          <w:color w:val="555555"/>
          <w:sz w:val="20"/>
          <w:szCs w:val="20"/>
          <w:lang w:eastAsia="it-IT"/>
        </w:rPr>
      </w:pPr>
      <w:r w:rsidRPr="003A6B15">
        <w:rPr>
          <w:rFonts w:ascii="Open Sans" w:eastAsia="Times New Roman" w:hAnsi="Open Sans" w:cs="Open Sans"/>
          <w:i/>
          <w:iCs/>
          <w:color w:val="555555"/>
          <w:sz w:val="20"/>
          <w:szCs w:val="20"/>
          <w:lang w:eastAsia="it-IT"/>
        </w:rPr>
        <w:t>“Siamo felici</w:t>
      </w:r>
      <w:r w:rsidRPr="003A6B15">
        <w:rPr>
          <w:rFonts w:ascii="Open Sans" w:eastAsia="Times New Roman" w:hAnsi="Open Sans" w:cs="Open Sans"/>
          <w:color w:val="555555"/>
          <w:sz w:val="20"/>
          <w:szCs w:val="20"/>
          <w:lang w:eastAsia="it-IT"/>
        </w:rPr>
        <w:t> – commenta </w:t>
      </w:r>
      <w:r w:rsidRPr="003A6B15">
        <w:rPr>
          <w:rFonts w:ascii="Open Sans" w:eastAsia="Times New Roman" w:hAnsi="Open Sans" w:cs="Open Sans"/>
          <w:b/>
          <w:bCs/>
          <w:color w:val="555555"/>
          <w:sz w:val="20"/>
          <w:szCs w:val="20"/>
          <w:lang w:eastAsia="it-IT"/>
        </w:rPr>
        <w:t xml:space="preserve">Alfonso </w:t>
      </w:r>
      <w:proofErr w:type="spellStart"/>
      <w:r w:rsidRPr="003A6B15">
        <w:rPr>
          <w:rFonts w:ascii="Open Sans" w:eastAsia="Times New Roman" w:hAnsi="Open Sans" w:cs="Open Sans"/>
          <w:b/>
          <w:bCs/>
          <w:color w:val="555555"/>
          <w:sz w:val="20"/>
          <w:szCs w:val="20"/>
          <w:lang w:eastAsia="it-IT"/>
        </w:rPr>
        <w:t>Castillero</w:t>
      </w:r>
      <w:proofErr w:type="spellEnd"/>
      <w:r w:rsidRPr="003A6B15">
        <w:rPr>
          <w:rFonts w:ascii="Open Sans" w:eastAsia="Times New Roman" w:hAnsi="Open Sans" w:cs="Open Sans"/>
          <w:color w:val="555555"/>
          <w:sz w:val="20"/>
          <w:szCs w:val="20"/>
          <w:lang w:eastAsia="it-IT"/>
        </w:rPr>
        <w:t xml:space="preserve">, </w:t>
      </w:r>
      <w:proofErr w:type="spellStart"/>
      <w:r w:rsidRPr="003A6B15">
        <w:rPr>
          <w:rFonts w:ascii="Open Sans" w:eastAsia="Times New Roman" w:hAnsi="Open Sans" w:cs="Open Sans"/>
          <w:color w:val="555555"/>
          <w:sz w:val="20"/>
          <w:szCs w:val="20"/>
          <w:lang w:eastAsia="it-IT"/>
        </w:rPr>
        <w:t>chief</w:t>
      </w:r>
      <w:proofErr w:type="spellEnd"/>
      <w:r w:rsidRPr="003A6B15">
        <w:rPr>
          <w:rFonts w:ascii="Open Sans" w:eastAsia="Times New Roman" w:hAnsi="Open Sans" w:cs="Open Sans"/>
          <w:color w:val="555555"/>
          <w:sz w:val="20"/>
          <w:szCs w:val="20"/>
          <w:lang w:eastAsia="it-IT"/>
        </w:rPr>
        <w:t xml:space="preserve"> </w:t>
      </w:r>
      <w:proofErr w:type="spellStart"/>
      <w:r w:rsidRPr="003A6B15">
        <w:rPr>
          <w:rFonts w:ascii="Open Sans" w:eastAsia="Times New Roman" w:hAnsi="Open Sans" w:cs="Open Sans"/>
          <w:color w:val="555555"/>
          <w:sz w:val="20"/>
          <w:szCs w:val="20"/>
          <w:lang w:eastAsia="it-IT"/>
        </w:rPr>
        <w:t>operating</w:t>
      </w:r>
      <w:proofErr w:type="spellEnd"/>
      <w:r w:rsidRPr="003A6B15">
        <w:rPr>
          <w:rFonts w:ascii="Open Sans" w:eastAsia="Times New Roman" w:hAnsi="Open Sans" w:cs="Open Sans"/>
          <w:color w:val="555555"/>
          <w:sz w:val="20"/>
          <w:szCs w:val="20"/>
          <w:lang w:eastAsia="it-IT"/>
        </w:rPr>
        <w:t xml:space="preserve"> </w:t>
      </w:r>
      <w:proofErr w:type="spellStart"/>
      <w:r w:rsidRPr="003A6B15">
        <w:rPr>
          <w:rFonts w:ascii="Open Sans" w:eastAsia="Times New Roman" w:hAnsi="Open Sans" w:cs="Open Sans"/>
          <w:color w:val="555555"/>
          <w:sz w:val="20"/>
          <w:szCs w:val="20"/>
          <w:lang w:eastAsia="it-IT"/>
        </w:rPr>
        <w:t>officer</w:t>
      </w:r>
      <w:proofErr w:type="spellEnd"/>
      <w:r w:rsidRPr="003A6B15">
        <w:rPr>
          <w:rFonts w:ascii="Open Sans" w:eastAsia="Times New Roman" w:hAnsi="Open Sans" w:cs="Open Sans"/>
          <w:color w:val="555555"/>
          <w:sz w:val="20"/>
          <w:szCs w:val="20"/>
          <w:lang w:eastAsia="it-IT"/>
        </w:rPr>
        <w:t xml:space="preserve"> del </w:t>
      </w:r>
      <w:proofErr w:type="spellStart"/>
      <w:r w:rsidRPr="003A6B15">
        <w:rPr>
          <w:rFonts w:ascii="Open Sans" w:eastAsia="Times New Roman" w:hAnsi="Open Sans" w:cs="Open Sans"/>
          <w:color w:val="555555"/>
          <w:sz w:val="20"/>
          <w:szCs w:val="20"/>
          <w:lang w:eastAsia="it-IT"/>
        </w:rPr>
        <w:t>Liberian</w:t>
      </w:r>
      <w:proofErr w:type="spellEnd"/>
      <w:r w:rsidRPr="003A6B15">
        <w:rPr>
          <w:rFonts w:ascii="Open Sans" w:eastAsia="Times New Roman" w:hAnsi="Open Sans" w:cs="Open Sans"/>
          <w:color w:val="555555"/>
          <w:sz w:val="20"/>
          <w:szCs w:val="20"/>
          <w:lang w:eastAsia="it-IT"/>
        </w:rPr>
        <w:t xml:space="preserve"> International </w:t>
      </w:r>
      <w:proofErr w:type="spellStart"/>
      <w:r w:rsidRPr="003A6B15">
        <w:rPr>
          <w:rFonts w:ascii="Open Sans" w:eastAsia="Times New Roman" w:hAnsi="Open Sans" w:cs="Open Sans"/>
          <w:color w:val="555555"/>
          <w:sz w:val="20"/>
          <w:szCs w:val="20"/>
          <w:lang w:eastAsia="it-IT"/>
        </w:rPr>
        <w:t>Ship</w:t>
      </w:r>
      <w:proofErr w:type="spellEnd"/>
      <w:r w:rsidRPr="003A6B15">
        <w:rPr>
          <w:rFonts w:ascii="Open Sans" w:eastAsia="Times New Roman" w:hAnsi="Open Sans" w:cs="Open Sans"/>
          <w:color w:val="555555"/>
          <w:sz w:val="20"/>
          <w:szCs w:val="20"/>
          <w:lang w:eastAsia="it-IT"/>
        </w:rPr>
        <w:t xml:space="preserve"> &amp; Corporate </w:t>
      </w:r>
      <w:proofErr w:type="spellStart"/>
      <w:r w:rsidRPr="003A6B15">
        <w:rPr>
          <w:rFonts w:ascii="Open Sans" w:eastAsia="Times New Roman" w:hAnsi="Open Sans" w:cs="Open Sans"/>
          <w:color w:val="555555"/>
          <w:sz w:val="20"/>
          <w:szCs w:val="20"/>
          <w:lang w:eastAsia="it-IT"/>
        </w:rPr>
        <w:t>Registry</w:t>
      </w:r>
      <w:proofErr w:type="spellEnd"/>
      <w:r w:rsidRPr="003A6B15">
        <w:rPr>
          <w:rFonts w:ascii="Open Sans" w:eastAsia="Times New Roman" w:hAnsi="Open Sans" w:cs="Open Sans"/>
          <w:color w:val="555555"/>
          <w:sz w:val="20"/>
          <w:szCs w:val="20"/>
          <w:lang w:eastAsia="it-IT"/>
        </w:rPr>
        <w:t xml:space="preserve"> (LISCR) – </w:t>
      </w:r>
      <w:r w:rsidRPr="003A6B15">
        <w:rPr>
          <w:rFonts w:ascii="Open Sans" w:eastAsia="Times New Roman" w:hAnsi="Open Sans" w:cs="Open Sans"/>
          <w:i/>
          <w:iCs/>
          <w:color w:val="555555"/>
          <w:sz w:val="20"/>
          <w:szCs w:val="20"/>
          <w:lang w:eastAsia="it-IT"/>
        </w:rPr>
        <w:t>di aver lavorato al fianco del Rina su questo progetto e vogliamo ringraziare l’azienda per l’ottimo lavoro che sta compiendo con un approccio a 360 gradi ma sempre mirato alla concretezza, particolarmente necessaria in un momento in cui il settore marittimo fronteggia restrizioni a livello globale”.</w:t>
      </w:r>
    </w:p>
    <w:p w14:paraId="3B2A81F1" w14:textId="77777777" w:rsidR="003A6B15" w:rsidRPr="003A6B15" w:rsidRDefault="003A6B15" w:rsidP="003A6B15">
      <w:pPr>
        <w:shd w:val="clear" w:color="auto" w:fill="FFFFFF"/>
        <w:spacing w:after="150" w:line="240" w:lineRule="auto"/>
        <w:rPr>
          <w:rFonts w:ascii="Open Sans" w:eastAsia="Times New Roman" w:hAnsi="Open Sans" w:cs="Open Sans"/>
          <w:color w:val="555555"/>
          <w:sz w:val="20"/>
          <w:szCs w:val="20"/>
          <w:lang w:eastAsia="it-IT"/>
        </w:rPr>
      </w:pPr>
      <w:r w:rsidRPr="003A6B15">
        <w:rPr>
          <w:rFonts w:ascii="Open Sans" w:eastAsia="Times New Roman" w:hAnsi="Open Sans" w:cs="Open Sans"/>
          <w:i/>
          <w:iCs/>
          <w:color w:val="555555"/>
          <w:sz w:val="20"/>
          <w:szCs w:val="20"/>
          <w:lang w:eastAsia="it-IT"/>
        </w:rPr>
        <w:t>“Siamo onorati</w:t>
      </w:r>
      <w:r w:rsidRPr="003A6B15">
        <w:rPr>
          <w:rFonts w:ascii="Open Sans" w:eastAsia="Times New Roman" w:hAnsi="Open Sans" w:cs="Open Sans"/>
          <w:color w:val="555555"/>
          <w:sz w:val="20"/>
          <w:szCs w:val="20"/>
          <w:lang w:eastAsia="it-IT"/>
        </w:rPr>
        <w:t> – conclude </w:t>
      </w:r>
      <w:r w:rsidRPr="003A6B15">
        <w:rPr>
          <w:rFonts w:ascii="Open Sans" w:eastAsia="Times New Roman" w:hAnsi="Open Sans" w:cs="Open Sans"/>
          <w:b/>
          <w:bCs/>
          <w:color w:val="555555"/>
          <w:sz w:val="20"/>
          <w:szCs w:val="20"/>
          <w:lang w:eastAsia="it-IT"/>
        </w:rPr>
        <w:t>Salvatore d’Amico</w:t>
      </w:r>
      <w:r w:rsidRPr="003A6B15">
        <w:rPr>
          <w:rFonts w:ascii="Open Sans" w:eastAsia="Times New Roman" w:hAnsi="Open Sans" w:cs="Open Sans"/>
          <w:color w:val="555555"/>
          <w:sz w:val="20"/>
          <w:szCs w:val="20"/>
          <w:lang w:eastAsia="it-IT"/>
        </w:rPr>
        <w:t>, fleet director per d’Amico Società di Navigazione – </w:t>
      </w:r>
      <w:r w:rsidRPr="003A6B15">
        <w:rPr>
          <w:rFonts w:ascii="Open Sans" w:eastAsia="Times New Roman" w:hAnsi="Open Sans" w:cs="Open Sans"/>
          <w:i/>
          <w:iCs/>
          <w:color w:val="555555"/>
          <w:sz w:val="20"/>
          <w:szCs w:val="20"/>
          <w:lang w:eastAsia="it-IT"/>
        </w:rPr>
        <w:t xml:space="preserve">che le prime remote </w:t>
      </w:r>
      <w:proofErr w:type="spellStart"/>
      <w:r w:rsidRPr="003A6B15">
        <w:rPr>
          <w:rFonts w:ascii="Open Sans" w:eastAsia="Times New Roman" w:hAnsi="Open Sans" w:cs="Open Sans"/>
          <w:i/>
          <w:iCs/>
          <w:color w:val="555555"/>
          <w:sz w:val="20"/>
          <w:szCs w:val="20"/>
          <w:lang w:eastAsia="it-IT"/>
        </w:rPr>
        <w:t>inspection</w:t>
      </w:r>
      <w:proofErr w:type="spellEnd"/>
      <w:r w:rsidRPr="003A6B15">
        <w:rPr>
          <w:rFonts w:ascii="Open Sans" w:eastAsia="Times New Roman" w:hAnsi="Open Sans" w:cs="Open Sans"/>
          <w:i/>
          <w:iCs/>
          <w:color w:val="555555"/>
          <w:sz w:val="20"/>
          <w:szCs w:val="20"/>
          <w:lang w:eastAsia="it-IT"/>
        </w:rPr>
        <w:t xml:space="preserve"> al mondo per poter convalidare la certificazione statutaria e quella di classe siano state eseguite su una delle nostre navi, la porta rinfuse Cielo di </w:t>
      </w:r>
      <w:proofErr w:type="spellStart"/>
      <w:r w:rsidRPr="003A6B15">
        <w:rPr>
          <w:rFonts w:ascii="Open Sans" w:eastAsia="Times New Roman" w:hAnsi="Open Sans" w:cs="Open Sans"/>
          <w:i/>
          <w:iCs/>
          <w:color w:val="555555"/>
          <w:sz w:val="20"/>
          <w:szCs w:val="20"/>
          <w:lang w:eastAsia="it-IT"/>
        </w:rPr>
        <w:t>Gaspesie</w:t>
      </w:r>
      <w:proofErr w:type="spellEnd"/>
      <w:r w:rsidRPr="003A6B15">
        <w:rPr>
          <w:rFonts w:ascii="Open Sans" w:eastAsia="Times New Roman" w:hAnsi="Open Sans" w:cs="Open Sans"/>
          <w:i/>
          <w:iCs/>
          <w:color w:val="555555"/>
          <w:sz w:val="20"/>
          <w:szCs w:val="20"/>
          <w:lang w:eastAsia="it-IT"/>
        </w:rPr>
        <w:t>. Il rapporto pluriennale con il Rina e con il LISCR sta portando ad ottimi risultati, utili per tutta l’industria dello shipping”.</w:t>
      </w:r>
    </w:p>
    <w:p w14:paraId="68C7DBCE" w14:textId="77777777" w:rsidR="003A6B15" w:rsidRPr="003A6B15" w:rsidRDefault="003A6B15" w:rsidP="003A6B15">
      <w:pPr>
        <w:shd w:val="clear" w:color="auto" w:fill="FFFFFF"/>
        <w:spacing w:line="240" w:lineRule="auto"/>
        <w:rPr>
          <w:rFonts w:ascii="Open Sans" w:eastAsia="Times New Roman" w:hAnsi="Open Sans" w:cs="Open Sans"/>
          <w:color w:val="555555"/>
          <w:sz w:val="20"/>
          <w:szCs w:val="20"/>
          <w:lang w:eastAsia="it-IT"/>
        </w:rPr>
      </w:pPr>
      <w:r w:rsidRPr="003A6B15">
        <w:rPr>
          <w:rFonts w:ascii="Open Sans" w:eastAsia="Times New Roman" w:hAnsi="Open Sans" w:cs="Open Sans"/>
          <w:color w:val="555555"/>
          <w:sz w:val="20"/>
          <w:szCs w:val="20"/>
          <w:lang w:eastAsia="it-IT"/>
        </w:rPr>
        <w:t>Argomenti: </w:t>
      </w:r>
      <w:hyperlink r:id="rId6" w:history="1">
        <w:r w:rsidRPr="003A6B15">
          <w:rPr>
            <w:rFonts w:ascii="Open Sans" w:eastAsia="Times New Roman" w:hAnsi="Open Sans" w:cs="Open Sans"/>
            <w:b/>
            <w:bCs/>
            <w:color w:val="990A04"/>
            <w:sz w:val="20"/>
            <w:szCs w:val="20"/>
            <w:u w:val="single"/>
            <w:lang w:eastAsia="it-IT"/>
          </w:rPr>
          <w:t xml:space="preserve">certificazione </w:t>
        </w:r>
        <w:proofErr w:type="spellStart"/>
        <w:r w:rsidRPr="003A6B15">
          <w:rPr>
            <w:rFonts w:ascii="Open Sans" w:eastAsia="Times New Roman" w:hAnsi="Open Sans" w:cs="Open Sans"/>
            <w:b/>
            <w:bCs/>
            <w:color w:val="990A04"/>
            <w:sz w:val="20"/>
            <w:szCs w:val="20"/>
            <w:u w:val="single"/>
            <w:lang w:eastAsia="it-IT"/>
          </w:rPr>
          <w:t>rina</w:t>
        </w:r>
        <w:proofErr w:type="spellEnd"/>
      </w:hyperlink>
      <w:r w:rsidRPr="003A6B15">
        <w:rPr>
          <w:rFonts w:ascii="Open Sans" w:eastAsia="Times New Roman" w:hAnsi="Open Sans" w:cs="Open Sans"/>
          <w:color w:val="555555"/>
          <w:sz w:val="20"/>
          <w:szCs w:val="20"/>
          <w:lang w:eastAsia="it-IT"/>
        </w:rPr>
        <w:t>, </w:t>
      </w:r>
      <w:hyperlink r:id="rId7" w:history="1">
        <w:r w:rsidRPr="003A6B15">
          <w:rPr>
            <w:rFonts w:ascii="Open Sans" w:eastAsia="Times New Roman" w:hAnsi="Open Sans" w:cs="Open Sans"/>
            <w:b/>
            <w:bCs/>
            <w:color w:val="990A04"/>
            <w:sz w:val="20"/>
            <w:szCs w:val="20"/>
            <w:u w:val="single"/>
            <w:lang w:eastAsia="it-IT"/>
          </w:rPr>
          <w:t>drone</w:t>
        </w:r>
      </w:hyperlink>
      <w:r w:rsidRPr="003A6B15">
        <w:rPr>
          <w:rFonts w:ascii="Open Sans" w:eastAsia="Times New Roman" w:hAnsi="Open Sans" w:cs="Open Sans"/>
          <w:color w:val="555555"/>
          <w:sz w:val="20"/>
          <w:szCs w:val="20"/>
          <w:lang w:eastAsia="it-IT"/>
        </w:rPr>
        <w:t>, </w:t>
      </w:r>
      <w:hyperlink r:id="rId8" w:history="1">
        <w:r w:rsidRPr="003A6B15">
          <w:rPr>
            <w:rFonts w:ascii="Open Sans" w:eastAsia="Times New Roman" w:hAnsi="Open Sans" w:cs="Open Sans"/>
            <w:b/>
            <w:bCs/>
            <w:color w:val="990A04"/>
            <w:sz w:val="20"/>
            <w:szCs w:val="20"/>
            <w:u w:val="single"/>
            <w:lang w:eastAsia="it-IT"/>
          </w:rPr>
          <w:t>Rina</w:t>
        </w:r>
      </w:hyperlink>
    </w:p>
    <w:p w14:paraId="584C08F2" w14:textId="77777777" w:rsidR="00CE3FAC" w:rsidRDefault="00CE3FAC"/>
    <w:sectPr w:rsidR="00CE3FAC" w:rsidSect="005805F2">
      <w:pgSz w:w="11906" w:h="16838" w:code="9"/>
      <w:pgMar w:top="680" w:right="1134" w:bottom="680" w:left="1134"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15"/>
    <w:rsid w:val="002F2615"/>
    <w:rsid w:val="003A6B15"/>
    <w:rsid w:val="005805F2"/>
    <w:rsid w:val="005C72BD"/>
    <w:rsid w:val="008763D2"/>
    <w:rsid w:val="009944A4"/>
    <w:rsid w:val="00CE3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FAAB"/>
  <w15:chartTrackingRefBased/>
  <w15:docId w15:val="{2248D525-1743-4E98-967D-9F84D185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113604">
      <w:bodyDiv w:val="1"/>
      <w:marLeft w:val="0"/>
      <w:marRight w:val="0"/>
      <w:marTop w:val="0"/>
      <w:marBottom w:val="0"/>
      <w:divBdr>
        <w:top w:val="none" w:sz="0" w:space="0" w:color="auto"/>
        <w:left w:val="none" w:sz="0" w:space="0" w:color="auto"/>
        <w:bottom w:val="none" w:sz="0" w:space="0" w:color="auto"/>
        <w:right w:val="none" w:sz="0" w:space="0" w:color="auto"/>
      </w:divBdr>
      <w:divsChild>
        <w:div w:id="63263613">
          <w:marLeft w:val="0"/>
          <w:marRight w:val="0"/>
          <w:marTop w:val="0"/>
          <w:marBottom w:val="225"/>
          <w:divBdr>
            <w:top w:val="none" w:sz="0" w:space="0" w:color="auto"/>
            <w:left w:val="none" w:sz="0" w:space="0" w:color="auto"/>
            <w:bottom w:val="none" w:sz="0" w:space="0" w:color="auto"/>
            <w:right w:val="none" w:sz="0" w:space="0" w:color="auto"/>
          </w:divBdr>
          <w:divsChild>
            <w:div w:id="2047831882">
              <w:marLeft w:val="0"/>
              <w:marRight w:val="0"/>
              <w:marTop w:val="0"/>
              <w:marBottom w:val="375"/>
              <w:divBdr>
                <w:top w:val="single" w:sz="6" w:space="4" w:color="DDDDDD"/>
                <w:left w:val="none" w:sz="0" w:space="0" w:color="auto"/>
                <w:bottom w:val="single" w:sz="6" w:space="4" w:color="DDDDDD"/>
                <w:right w:val="none" w:sz="0" w:space="0" w:color="auto"/>
              </w:divBdr>
            </w:div>
            <w:div w:id="525602986">
              <w:marLeft w:val="0"/>
              <w:marRight w:val="0"/>
              <w:marTop w:val="0"/>
              <w:marBottom w:val="0"/>
              <w:divBdr>
                <w:top w:val="none" w:sz="0" w:space="0" w:color="auto"/>
                <w:left w:val="none" w:sz="0" w:space="0" w:color="auto"/>
                <w:bottom w:val="none" w:sz="0" w:space="0" w:color="auto"/>
                <w:right w:val="none" w:sz="0" w:space="0" w:color="auto"/>
              </w:divBdr>
            </w:div>
            <w:div w:id="1239941293">
              <w:marLeft w:val="0"/>
              <w:marRight w:val="0"/>
              <w:marTop w:val="450"/>
              <w:marBottom w:val="0"/>
              <w:divBdr>
                <w:top w:val="none" w:sz="0" w:space="0" w:color="auto"/>
                <w:left w:val="none" w:sz="0" w:space="0" w:color="auto"/>
                <w:bottom w:val="single" w:sz="6" w:space="11" w:color="EEEEEE"/>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gurianautica.com/argomento/rina/" TargetMode="External"/><Relationship Id="rId3" Type="http://schemas.openxmlformats.org/officeDocument/2006/relationships/webSettings" Target="webSettings.xml"/><Relationship Id="rId7" Type="http://schemas.openxmlformats.org/officeDocument/2006/relationships/hyperlink" Target="https://www.ligurianautica.com/argomento/dr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gurianautica.com/argomento/certificazione-rina/" TargetMode="External"/><Relationship Id="rId5" Type="http://schemas.openxmlformats.org/officeDocument/2006/relationships/hyperlink" Target="https://www.rina.org/it" TargetMode="External"/><Relationship Id="rId10" Type="http://schemas.openxmlformats.org/officeDocument/2006/relationships/theme" Target="theme/theme1.xml"/><Relationship Id="rId4" Type="http://schemas.openxmlformats.org/officeDocument/2006/relationships/hyperlink" Target="https://www.ligurianautica.com/author/manuela-sciandra/"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saro</dc:creator>
  <cp:keywords/>
  <dc:description/>
  <cp:lastModifiedBy>giancarlo saro</cp:lastModifiedBy>
  <cp:revision>2</cp:revision>
  <dcterms:created xsi:type="dcterms:W3CDTF">2020-06-14T13:22:00Z</dcterms:created>
  <dcterms:modified xsi:type="dcterms:W3CDTF">2020-06-14T14:13:00Z</dcterms:modified>
</cp:coreProperties>
</file>