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49" w:rsidRPr="000E7949" w:rsidRDefault="000E7949" w:rsidP="000E7949">
      <w:pPr>
        <w:shd w:val="clear" w:color="auto" w:fill="F8F8FA"/>
        <w:spacing w:after="0" w:line="240" w:lineRule="auto"/>
        <w:jc w:val="center"/>
        <w:rPr>
          <w:rFonts w:ascii="Helvetica" w:eastAsia="Times New Roman" w:hAnsi="Helvetica" w:cs="Helvetica"/>
          <w:color w:val="45494E"/>
          <w:sz w:val="20"/>
          <w:szCs w:val="20"/>
          <w:lang w:val="en-US" w:eastAsia="it-IT"/>
        </w:rPr>
      </w:pPr>
      <w:r w:rsidRPr="000E7949">
        <w:rPr>
          <w:rFonts w:ascii="Helvetica" w:eastAsia="Times New Roman" w:hAnsi="Helvetica" w:cs="Helvetica"/>
          <w:color w:val="45494E"/>
          <w:sz w:val="20"/>
          <w:szCs w:val="20"/>
          <w:lang w:eastAsia="it-IT"/>
        </w:rPr>
        <w:fldChar w:fldCharType="begin"/>
      </w:r>
      <w:r w:rsidRPr="000E7949">
        <w:rPr>
          <w:rFonts w:ascii="Helvetica" w:eastAsia="Times New Roman" w:hAnsi="Helvetica" w:cs="Helvetica"/>
          <w:color w:val="45494E"/>
          <w:sz w:val="20"/>
          <w:szCs w:val="20"/>
          <w:lang w:val="en-US" w:eastAsia="it-IT"/>
        </w:rPr>
        <w:instrText xml:space="preserve"> HYPERLINK "https://www.eventbrite.it/e/biglietti-digital-twin-augmented-collaboration-nello-smart-manufacturing-105522560820?ref=enivtefor001&amp;invite=MTk2MTcwNDAvbWFyaW9wZXp6ZXR0YUBnbWFpbC5jb20vMA%3D%3D%0A&amp;utm_source=eb_email&amp;utm_medium=email&amp;utm_campaign=inviteformalv2&amp;utm_term=eventpage" \t "_blank" </w:instrText>
      </w:r>
      <w:r w:rsidRPr="000E7949">
        <w:rPr>
          <w:rFonts w:ascii="Helvetica" w:eastAsia="Times New Roman" w:hAnsi="Helvetica" w:cs="Helvetica"/>
          <w:color w:val="45494E"/>
          <w:sz w:val="20"/>
          <w:szCs w:val="20"/>
          <w:lang w:eastAsia="it-IT"/>
        </w:rPr>
        <w:fldChar w:fldCharType="separate"/>
      </w:r>
      <w:r w:rsidRPr="000E7949">
        <w:rPr>
          <w:rFonts w:ascii="Helvetica" w:eastAsia="Times New Roman" w:hAnsi="Helvetica" w:cs="Helvetica"/>
          <w:caps/>
          <w:color w:val="00A8F2"/>
          <w:sz w:val="36"/>
          <w:szCs w:val="36"/>
          <w:u w:val="single"/>
          <w:lang w:val="en-US" w:eastAsia="it-IT"/>
        </w:rPr>
        <w:t>DIGITAL TWIN &amp; AUGMENTED COLLABORATION NELLO SMART MANUFACTURING</w:t>
      </w:r>
      <w:r w:rsidRPr="000E7949">
        <w:rPr>
          <w:rFonts w:ascii="Helvetica" w:eastAsia="Times New Roman" w:hAnsi="Helvetica" w:cs="Helvetica"/>
          <w:color w:val="45494E"/>
          <w:sz w:val="20"/>
          <w:szCs w:val="20"/>
          <w:lang w:eastAsia="it-IT"/>
        </w:rPr>
        <w:fldChar w:fldCharType="end"/>
      </w:r>
    </w:p>
    <w:p w:rsidR="000E7949" w:rsidRPr="000E7949" w:rsidRDefault="000E7949" w:rsidP="000E7949">
      <w:pPr>
        <w:shd w:val="clear" w:color="auto" w:fill="F8F8FA"/>
        <w:spacing w:after="0" w:line="240" w:lineRule="auto"/>
        <w:rPr>
          <w:rFonts w:ascii="Helvetica" w:eastAsia="Times New Roman" w:hAnsi="Helvetica" w:cs="Helvetica"/>
          <w:color w:val="45494E"/>
          <w:sz w:val="20"/>
          <w:szCs w:val="20"/>
          <w:lang w:eastAsia="it-IT"/>
        </w:rPr>
      </w:pPr>
      <w:r w:rsidRPr="000E7949">
        <w:rPr>
          <w:rFonts w:ascii="Helvetica" w:eastAsia="Times New Roman" w:hAnsi="Helvetica" w:cs="Helvetica"/>
          <w:noProof/>
          <w:color w:val="45494E"/>
          <w:sz w:val="20"/>
          <w:szCs w:val="20"/>
          <w:lang w:eastAsia="it-IT"/>
        </w:rPr>
        <w:drawing>
          <wp:inline distT="0" distB="0" distL="0" distR="0" wp14:anchorId="66BF78A7" wp14:editId="399BF7A7">
            <wp:extent cx="4762500" cy="76200"/>
            <wp:effectExtent l="0" t="0" r="0" b="0"/>
            <wp:docPr id="1" name="Immagine 1" descr="di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0" w:type="dxa"/>
        <w:shd w:val="clear" w:color="auto" w:fill="F8F8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0E7949" w:rsidRPr="000E7949" w:rsidTr="000E7949">
        <w:trPr>
          <w:tblCellSpacing w:w="0" w:type="dxa"/>
        </w:trPr>
        <w:tc>
          <w:tcPr>
            <w:tcW w:w="3750" w:type="dxa"/>
            <w:shd w:val="clear" w:color="auto" w:fill="F8F8FA"/>
            <w:hideMark/>
          </w:tcPr>
          <w:p w:rsidR="000E7949" w:rsidRPr="000E7949" w:rsidRDefault="000E7949" w:rsidP="000E7949">
            <w:pPr>
              <w:spacing w:before="300" w:after="0" w:line="240" w:lineRule="auto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noProof/>
                <w:color w:val="0066CB"/>
                <w:sz w:val="20"/>
                <w:szCs w:val="20"/>
                <w:lang w:eastAsia="it-IT"/>
              </w:rPr>
              <w:drawing>
                <wp:inline distT="0" distB="0" distL="0" distR="0" wp14:anchorId="5A847DC0" wp14:editId="32451F4E">
                  <wp:extent cx="2143125" cy="1066800"/>
                  <wp:effectExtent l="0" t="0" r="9525" b="0"/>
                  <wp:docPr id="2" name="Immagine 2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shd w:val="clear" w:color="auto" w:fill="F8F8FA"/>
            <w:hideMark/>
          </w:tcPr>
          <w:p w:rsidR="000E7949" w:rsidRPr="000E7949" w:rsidRDefault="000E7949" w:rsidP="000E7949">
            <w:pPr>
              <w:spacing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Evento che si svolgerà nella data e all'ora seguenti:</w:t>
            </w:r>
          </w:p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Mercoledì 27 maggio 2020 dalle 18:00 alle 19:00 (CEST)</w:t>
            </w:r>
          </w:p>
        </w:tc>
      </w:tr>
    </w:tbl>
    <w:p w:rsidR="000E7949" w:rsidRPr="000E7949" w:rsidRDefault="000E7949" w:rsidP="000E79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500" w:type="dxa"/>
        <w:tblCellSpacing w:w="0" w:type="dxa"/>
        <w:shd w:val="clear" w:color="auto" w:fill="F8F8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0E7949" w:rsidRPr="000E7949" w:rsidTr="000E7949">
        <w:trPr>
          <w:tblCellSpacing w:w="0" w:type="dxa"/>
        </w:trPr>
        <w:tc>
          <w:tcPr>
            <w:tcW w:w="3750" w:type="dxa"/>
            <w:shd w:val="clear" w:color="auto" w:fill="F8F8F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0E7949" w:rsidRPr="000E7949" w:rsidTr="000E79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2"/>
                  </w:tblGrid>
                  <w:tr w:rsidR="000E7949" w:rsidRPr="000E794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6682F"/>
                        <w:vAlign w:val="center"/>
                        <w:hideMark/>
                      </w:tcPr>
                      <w:p w:rsidR="000E7949" w:rsidRPr="000E7949" w:rsidRDefault="0040387E" w:rsidP="000E794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hyperlink r:id="rId7" w:tgtFrame="_blank" w:history="1">
                          <w:r w:rsidR="000E7949" w:rsidRPr="000E7949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3"/>
                              <w:szCs w:val="23"/>
                              <w:bdr w:val="single" w:sz="6" w:space="8" w:color="F6682F" w:frame="1"/>
                              <w:lang w:eastAsia="it-IT"/>
                            </w:rPr>
                            <w:t>Partecipa all'evento</w:t>
                          </w:r>
                        </w:hyperlink>
                      </w:p>
                    </w:tc>
                  </w:tr>
                </w:tbl>
                <w:p w:rsidR="000E7949" w:rsidRPr="000E7949" w:rsidRDefault="000E7949" w:rsidP="000E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E7949" w:rsidRPr="000E7949" w:rsidRDefault="000E7949" w:rsidP="000E7949">
            <w:pPr>
              <w:spacing w:before="300" w:after="360" w:line="270" w:lineRule="atLeast"/>
              <w:rPr>
                <w:rFonts w:ascii="Helvetica" w:eastAsia="Times New Roman" w:hAnsi="Helvetica" w:cs="Helvetica"/>
                <w:color w:val="45494E"/>
                <w:sz w:val="21"/>
                <w:szCs w:val="21"/>
                <w:lang w:eastAsia="it-IT"/>
              </w:rPr>
            </w:pPr>
          </w:p>
        </w:tc>
        <w:tc>
          <w:tcPr>
            <w:tcW w:w="3750" w:type="dxa"/>
            <w:shd w:val="clear" w:color="auto" w:fill="F8F8FA"/>
            <w:vAlign w:val="center"/>
            <w:hideMark/>
          </w:tcPr>
          <w:p w:rsidR="000E7949" w:rsidRPr="000E7949" w:rsidRDefault="000E7949" w:rsidP="000E7949">
            <w:pPr>
              <w:spacing w:after="0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b/>
                <w:bCs/>
                <w:color w:val="45494E"/>
                <w:sz w:val="20"/>
                <w:szCs w:val="20"/>
                <w:lang w:eastAsia="it-IT"/>
              </w:rPr>
              <w:t>Condividi questo evento: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51"/>
              <w:gridCol w:w="51"/>
            </w:tblGrid>
            <w:tr w:rsidR="000E7949" w:rsidRPr="000E7949" w:rsidTr="000E794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E7949" w:rsidRPr="000E7949" w:rsidRDefault="000E7949" w:rsidP="000E7949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5494E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E7949" w:rsidRPr="000E7949" w:rsidRDefault="000E7949" w:rsidP="000E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E7949" w:rsidRPr="000E7949" w:rsidRDefault="000E7949" w:rsidP="000E7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0E7949" w:rsidRPr="000E7949" w:rsidRDefault="000E7949" w:rsidP="000E7949">
            <w:pPr>
              <w:spacing w:after="0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</w:p>
        </w:tc>
      </w:tr>
    </w:tbl>
    <w:p w:rsidR="000E7949" w:rsidRPr="000E7949" w:rsidRDefault="000E7949" w:rsidP="000E7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794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7D91BD9" wp14:editId="717B49CA">
            <wp:extent cx="4762500" cy="76200"/>
            <wp:effectExtent l="0" t="0" r="0" b="0"/>
            <wp:docPr id="3" name="Immagine 3" descr="div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0" w:type="dxa"/>
        <w:shd w:val="clear" w:color="auto" w:fill="F8F8FA"/>
        <w:tblCellMar>
          <w:top w:w="300" w:type="dxa"/>
          <w:left w:w="0" w:type="dxa"/>
          <w:bottom w:w="36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E7949" w:rsidRPr="000E7949" w:rsidTr="000E7949">
        <w:trPr>
          <w:tblCellSpacing w:w="0" w:type="dxa"/>
        </w:trPr>
        <w:tc>
          <w:tcPr>
            <w:tcW w:w="0" w:type="auto"/>
            <w:shd w:val="clear" w:color="auto" w:fill="F8F8FA"/>
            <w:vAlign w:val="center"/>
            <w:hideMark/>
          </w:tcPr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Un ciclo di webinar con il coinvolgimento Technical Provider per fornire soluzioni ICT per la manifattura 4.0</w:t>
            </w:r>
          </w:p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Condividi questo evento su </w:t>
            </w:r>
            <w:proofErr w:type="gramStart"/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e .</w:t>
            </w:r>
            <w:proofErr w:type="gramEnd"/>
          </w:p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Non mancare!</w:t>
            </w:r>
          </w:p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Cordiali saluti,</w:t>
            </w:r>
          </w:p>
          <w:p w:rsidR="000E7949" w:rsidRPr="000E7949" w:rsidRDefault="000E7949" w:rsidP="000E7949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</w:pPr>
            <w:r w:rsidRPr="000E7949">
              <w:rPr>
                <w:rFonts w:ascii="Helvetica" w:eastAsia="Times New Roman" w:hAnsi="Helvetica" w:cs="Helvetica"/>
                <w:color w:val="45494E"/>
                <w:sz w:val="20"/>
                <w:szCs w:val="20"/>
                <w:lang w:eastAsia="it-IT"/>
              </w:rPr>
              <w:t>DITEDI - Distretto delle Tecnologie Digitali</w:t>
            </w:r>
          </w:p>
        </w:tc>
      </w:tr>
    </w:tbl>
    <w:p w:rsidR="0040387E" w:rsidRPr="0040387E" w:rsidRDefault="0040387E" w:rsidP="0040387E">
      <w:pPr>
        <w:shd w:val="clear" w:color="auto" w:fill="FFFFFF"/>
        <w:spacing w:after="0" w:line="240" w:lineRule="auto"/>
        <w:ind w:right="-4"/>
        <w:outlineLvl w:val="1"/>
        <w:rPr>
          <w:rFonts w:ascii="Helvetica" w:eastAsia="Times New Roman" w:hAnsi="Helvetica" w:cs="Helvetica"/>
          <w:b/>
          <w:bCs/>
          <w:color w:val="39364F"/>
          <w:spacing w:val="4"/>
          <w:sz w:val="36"/>
          <w:szCs w:val="36"/>
          <w:lang w:eastAsia="it-IT"/>
        </w:rPr>
      </w:pPr>
      <w:r w:rsidRPr="0040387E">
        <w:rPr>
          <w:rFonts w:ascii="Helvetica" w:eastAsia="Times New Roman" w:hAnsi="Helvetica" w:cs="Helvetica"/>
          <w:b/>
          <w:bCs/>
          <w:color w:val="39364F"/>
          <w:spacing w:val="4"/>
          <w:sz w:val="36"/>
          <w:szCs w:val="36"/>
          <w:lang w:eastAsia="it-IT"/>
        </w:rPr>
        <w:t>Informazioni sull'evento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DITEDI organizza un primo ciclo di webinar con il coinvolgimento dei principali </w:t>
      </w:r>
      <w:r w:rsidRPr="0040387E">
        <w:rPr>
          <w:rFonts w:ascii="Helvetica" w:eastAsia="Times New Roman" w:hAnsi="Helvetica" w:cs="Helvetica"/>
          <w:b/>
          <w:bCs/>
          <w:color w:val="6F7287"/>
          <w:spacing w:val="8"/>
          <w:sz w:val="24"/>
          <w:szCs w:val="24"/>
          <w:lang w:eastAsia="it-IT"/>
        </w:rPr>
        <w:t>Technical Provider della regione FVG</w:t>
      </w: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 e non solo, per condividere competenze e casi di trasformazione digitale per le imprese manifatturiere.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Il quinto appuntamento è in programma mercoledì 27 maggio, con il coinvolgimento di </w:t>
      </w:r>
      <w:proofErr w:type="spellStart"/>
      <w:r w:rsidRPr="0040387E">
        <w:rPr>
          <w:rFonts w:ascii="Helvetica" w:eastAsia="Times New Roman" w:hAnsi="Helvetica" w:cs="Helvetica"/>
          <w:b/>
          <w:bCs/>
          <w:color w:val="6F7287"/>
          <w:spacing w:val="8"/>
          <w:sz w:val="24"/>
          <w:szCs w:val="24"/>
          <w:lang w:eastAsia="it-IT"/>
        </w:rPr>
        <w:t>OverIT</w:t>
      </w:r>
      <w:proofErr w:type="spellEnd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.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Si parlerà in maniera approfondita delle potenzialità dell'</w:t>
      </w:r>
      <w:proofErr w:type="spellStart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Augmented</w:t>
      </w:r>
      <w:proofErr w:type="spellEnd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 xml:space="preserve"> Collaboration, ovvero dell'applicazione di tecnologie di Realtà Aumentata e Virtuale nel processo produttivo, in ambito di manutenzioni, training e presentazione dell'azienda e dei prodotti.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b/>
          <w:bCs/>
          <w:color w:val="6F7287"/>
          <w:spacing w:val="8"/>
          <w:sz w:val="24"/>
          <w:szCs w:val="24"/>
          <w:lang w:eastAsia="it-IT"/>
        </w:rPr>
        <w:t>Agenda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18:00 - Introduzione Francesco Contin - </w:t>
      </w:r>
      <w:r w:rsidRPr="0040387E">
        <w:rPr>
          <w:rFonts w:ascii="Helvetica" w:eastAsia="Times New Roman" w:hAnsi="Helvetica" w:cs="Helvetica"/>
          <w:i/>
          <w:iCs/>
          <w:color w:val="6F7287"/>
          <w:spacing w:val="8"/>
          <w:sz w:val="24"/>
          <w:szCs w:val="24"/>
          <w:lang w:eastAsia="it-IT"/>
        </w:rPr>
        <w:t>Project Manager DITEDI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 xml:space="preserve">18:10 - Interventi di OVERIT a cura di Andrea </w:t>
      </w:r>
      <w:proofErr w:type="spellStart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Bardini</w:t>
      </w:r>
      <w:proofErr w:type="spellEnd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 xml:space="preserve"> - </w:t>
      </w:r>
      <w:r w:rsidRPr="0040387E">
        <w:rPr>
          <w:rFonts w:ascii="Helvetica" w:eastAsia="Times New Roman" w:hAnsi="Helvetica" w:cs="Helvetica"/>
          <w:i/>
          <w:iCs/>
          <w:color w:val="6F7287"/>
          <w:spacing w:val="8"/>
          <w:sz w:val="24"/>
          <w:szCs w:val="24"/>
          <w:lang w:eastAsia="it-IT"/>
        </w:rPr>
        <w:t>Product Marketing Manager </w:t>
      </w: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 xml:space="preserve">/ Chiara </w:t>
      </w:r>
      <w:proofErr w:type="spellStart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Miniutti</w:t>
      </w:r>
      <w:proofErr w:type="spellEnd"/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 xml:space="preserve"> - </w:t>
      </w:r>
      <w:r w:rsidRPr="0040387E">
        <w:rPr>
          <w:rFonts w:ascii="Helvetica" w:eastAsia="Times New Roman" w:hAnsi="Helvetica" w:cs="Helvetica"/>
          <w:i/>
          <w:iCs/>
          <w:color w:val="6F7287"/>
          <w:spacing w:val="8"/>
          <w:sz w:val="24"/>
          <w:szCs w:val="24"/>
          <w:lang w:eastAsia="it-IT"/>
        </w:rPr>
        <w:t>Account Manager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Modera: Marco Lavaroni - </w:t>
      </w:r>
      <w:r w:rsidRPr="0040387E">
        <w:rPr>
          <w:rFonts w:ascii="Helvetica" w:eastAsia="Times New Roman" w:hAnsi="Helvetica" w:cs="Helvetica"/>
          <w:i/>
          <w:iCs/>
          <w:color w:val="6F7287"/>
          <w:spacing w:val="8"/>
          <w:sz w:val="24"/>
          <w:szCs w:val="24"/>
          <w:lang w:eastAsia="it-IT"/>
        </w:rPr>
        <w:t>Innovation Manager AREA Science Park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18:50 - Q&amp;A</w:t>
      </w:r>
    </w:p>
    <w:p w:rsidR="0040387E" w:rsidRPr="0040387E" w:rsidRDefault="0040387E" w:rsidP="004038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b/>
          <w:bCs/>
          <w:color w:val="6F7287"/>
          <w:spacing w:val="8"/>
          <w:sz w:val="24"/>
          <w:szCs w:val="24"/>
          <w:lang w:eastAsia="it-IT"/>
        </w:rPr>
        <w:t>Come partecipare</w:t>
      </w:r>
    </w:p>
    <w:p w:rsidR="0040387E" w:rsidRPr="0040387E" w:rsidRDefault="0040387E" w:rsidP="0040387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</w:pPr>
      <w:r w:rsidRPr="0040387E">
        <w:rPr>
          <w:rFonts w:ascii="Helvetica" w:eastAsia="Times New Roman" w:hAnsi="Helvetica" w:cs="Helvetica"/>
          <w:color w:val="6F7287"/>
          <w:spacing w:val="8"/>
          <w:sz w:val="24"/>
          <w:szCs w:val="24"/>
          <w:lang w:eastAsia="it-IT"/>
        </w:rPr>
        <w:t>Il webinar si svolge sulla piattaforma Zoom. La partecipazione all'evento è aperta, ma è necessario registrarsi. Ad iscrizione avvenuta, riceverai un link e le istruzioni per accedere al meeting.</w:t>
      </w:r>
    </w:p>
    <w:p w:rsidR="0040387E" w:rsidRPr="0040387E" w:rsidRDefault="0040387E" w:rsidP="0040387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9364F"/>
          <w:spacing w:val="8"/>
          <w:lang w:eastAsia="it-IT"/>
        </w:rPr>
      </w:pPr>
      <w:r w:rsidRPr="0040387E">
        <w:rPr>
          <w:rFonts w:ascii="Helvetica" w:eastAsia="Times New Roman" w:hAnsi="Helvetica" w:cs="Helvetica"/>
          <w:noProof/>
          <w:color w:val="39364F"/>
          <w:spacing w:val="8"/>
          <w:lang w:eastAsia="it-IT"/>
        </w:rPr>
        <w:lastRenderedPageBreak/>
        <w:drawing>
          <wp:inline distT="0" distB="0" distL="0" distR="0" wp14:anchorId="265C34C8" wp14:editId="131DF2A6">
            <wp:extent cx="6858000" cy="36290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DC" w:rsidRDefault="00DD03DC">
      <w:bookmarkStart w:id="0" w:name="_GoBack"/>
      <w:bookmarkEnd w:id="0"/>
    </w:p>
    <w:sectPr w:rsidR="00DD0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9"/>
    <w:rsid w:val="000E7949"/>
    <w:rsid w:val="0040387E"/>
    <w:rsid w:val="00D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2A967-BAB1-487E-AE88-0F9985E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5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4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13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48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it/e/biglietti-digital-twin-augmented-collaboration-nello-smart-manufacturing-105522560820?ref=enivtefor001&amp;invite=MTk2MTcwNDAvbWFyaW9wZXp6ZXR0YUBnbWFpbC5jb20vMA%3D%3D%0A&amp;utm_source=eb_email&amp;utm_medium=email&amp;utm_campaign=inviteformalv2&amp;utm_term=atte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eventbrite.it/e/biglietti-digital-twin-augmented-collaboration-nello-smart-manufacturing-105522560820?ref=enivtefor001&amp;invite=MTk2MTcwNDAvbWFyaW9wZXp6ZXR0YUBnbWFpbC5jb20vMA%3D%3D%0A&amp;utm_source=eb_email&amp;utm_medium=email&amp;utm_campaign=inviteformalv2&amp;utm_term=eventimage&amp;ref=enivtefor00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2020-05-21T19:47:00Z</dcterms:created>
  <dcterms:modified xsi:type="dcterms:W3CDTF">2020-05-21T20:12:00Z</dcterms:modified>
</cp:coreProperties>
</file>